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218" w14:textId="77777777" w:rsidR="008419F3" w:rsidRDefault="008419F3">
      <w:pPr>
        <w:rPr>
          <w:rFonts w:ascii="Verdana" w:hAnsi="Verdana"/>
          <w:b/>
        </w:rPr>
      </w:pPr>
    </w:p>
    <w:p w14:paraId="7E9F649B" w14:textId="3655232D" w:rsidR="00724A52" w:rsidRPr="008A1DFE" w:rsidRDefault="00641061">
      <w:p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Kindcentrumraad</w:t>
      </w:r>
      <w:proofErr w:type="spellEnd"/>
      <w:r w:rsidRPr="008A1DFE">
        <w:rPr>
          <w:rFonts w:ascii="Verdana" w:hAnsi="Verdana"/>
          <w:b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16D75" w:rsidRPr="008A1DFE" w14:paraId="115EDCB9" w14:textId="77777777" w:rsidTr="00816D75">
        <w:tc>
          <w:tcPr>
            <w:tcW w:w="1271" w:type="dxa"/>
          </w:tcPr>
          <w:p w14:paraId="43E37D6D" w14:textId="77777777" w:rsidR="00816D75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Wie?</w:t>
            </w:r>
          </w:p>
        </w:tc>
        <w:tc>
          <w:tcPr>
            <w:tcW w:w="7791" w:type="dxa"/>
          </w:tcPr>
          <w:p w14:paraId="094FA6D4" w14:textId="77777777" w:rsidR="00816D75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Formeel orgaan bestaande uit drie ouders en drie teamleden (na verkiezingsprocedure) met bevoegdheden t.a.v. beleid van de school (instemmingsrecht en/of adviesrecht). Zittingsperiode 4 jaar</w:t>
            </w:r>
          </w:p>
          <w:p w14:paraId="233C0786" w14:textId="77777777" w:rsidR="008A1DFE" w:rsidRDefault="008A1D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Ouders hebben kinderen op school.</w:t>
            </w:r>
          </w:p>
          <w:p w14:paraId="093D57D3" w14:textId="31A69113" w:rsidR="008419F3" w:rsidRPr="008A1DFE" w:rsidRDefault="00D452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formele functie</w:t>
            </w:r>
            <w:r w:rsidR="00804780">
              <w:rPr>
                <w:rFonts w:ascii="Verdana" w:hAnsi="Verdana"/>
              </w:rPr>
              <w:t>s</w:t>
            </w:r>
            <w:r>
              <w:rPr>
                <w:rFonts w:ascii="Verdana" w:hAnsi="Verdana"/>
              </w:rPr>
              <w:t xml:space="preserve"> van </w:t>
            </w:r>
            <w:proofErr w:type="spellStart"/>
            <w:r>
              <w:rPr>
                <w:rFonts w:ascii="Verdana" w:hAnsi="Verdana"/>
              </w:rPr>
              <w:t>O</w:t>
            </w:r>
            <w:r w:rsidR="00D0685F">
              <w:rPr>
                <w:rFonts w:ascii="Verdana" w:hAnsi="Verdana"/>
              </w:rPr>
              <w:t>uder</w:t>
            </w:r>
            <w:r>
              <w:rPr>
                <w:rFonts w:ascii="Verdana" w:hAnsi="Verdana"/>
              </w:rPr>
              <w:t>C</w:t>
            </w:r>
            <w:r w:rsidR="00D0685F">
              <w:rPr>
                <w:rFonts w:ascii="Verdana" w:hAnsi="Verdana"/>
              </w:rPr>
              <w:t>ommissie</w:t>
            </w:r>
            <w:proofErr w:type="spellEnd"/>
            <w:r>
              <w:rPr>
                <w:rFonts w:ascii="Verdana" w:hAnsi="Verdana"/>
              </w:rPr>
              <w:t xml:space="preserve"> en M</w:t>
            </w:r>
            <w:r w:rsidR="00D0685F">
              <w:rPr>
                <w:rFonts w:ascii="Verdana" w:hAnsi="Verdana"/>
              </w:rPr>
              <w:t>edezeggenschapsraad</w:t>
            </w:r>
            <w:r>
              <w:rPr>
                <w:rFonts w:ascii="Verdana" w:hAnsi="Verdana"/>
              </w:rPr>
              <w:t xml:space="preserve"> zijn uitgewerkt in een Reglement </w:t>
            </w:r>
            <w:proofErr w:type="spellStart"/>
            <w:r>
              <w:rPr>
                <w:rFonts w:ascii="Verdana" w:hAnsi="Verdana"/>
              </w:rPr>
              <w:t>Kindcentrumraad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816D75" w:rsidRPr="008A1DFE" w14:paraId="22E14FD5" w14:textId="77777777" w:rsidTr="00816D75">
        <w:tc>
          <w:tcPr>
            <w:tcW w:w="1271" w:type="dxa"/>
          </w:tcPr>
          <w:p w14:paraId="7F4658FB" w14:textId="77777777" w:rsidR="00816D75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Wat?</w:t>
            </w:r>
          </w:p>
        </w:tc>
        <w:tc>
          <w:tcPr>
            <w:tcW w:w="7791" w:type="dxa"/>
          </w:tcPr>
          <w:p w14:paraId="2149AF93" w14:textId="5ED35B84" w:rsidR="008A1DFE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Advies en/of instemming over beleidsmatige zaken zoals</w:t>
            </w:r>
            <w:r w:rsidR="00210F8D">
              <w:rPr>
                <w:rFonts w:ascii="Verdana" w:hAnsi="Verdana"/>
              </w:rPr>
              <w:t xml:space="preserve"> o.a.</w:t>
            </w:r>
            <w:r w:rsidRPr="008A1DFE">
              <w:rPr>
                <w:rFonts w:ascii="Verdana" w:hAnsi="Verdana"/>
              </w:rPr>
              <w:t>: schooltijden, schoolregels, schoolgids, vakantierooster, schoolplan</w:t>
            </w:r>
          </w:p>
        </w:tc>
      </w:tr>
    </w:tbl>
    <w:p w14:paraId="38C0560D" w14:textId="77777777" w:rsidR="00816D75" w:rsidRPr="008A1DFE" w:rsidRDefault="00816D75">
      <w:pPr>
        <w:rPr>
          <w:rFonts w:ascii="Verdana" w:hAnsi="Verdana"/>
          <w:b/>
        </w:rPr>
      </w:pPr>
    </w:p>
    <w:p w14:paraId="45B208FD" w14:textId="50FB908C" w:rsidR="00816D75" w:rsidRPr="008A1DFE" w:rsidRDefault="000C19ED">
      <w:pPr>
        <w:rPr>
          <w:rFonts w:ascii="Verdana" w:hAnsi="Verdana"/>
          <w:b/>
        </w:rPr>
      </w:pPr>
      <w:r>
        <w:rPr>
          <w:rFonts w:ascii="Verdana" w:hAnsi="Verdana"/>
          <w:b/>
        </w:rPr>
        <w:t>Activiteitencommissie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816D75" w:rsidRPr="008A1DFE" w14:paraId="37BD3383" w14:textId="77777777" w:rsidTr="00816D75">
        <w:tc>
          <w:tcPr>
            <w:tcW w:w="1271" w:type="dxa"/>
          </w:tcPr>
          <w:p w14:paraId="5A0FAAB3" w14:textId="77777777" w:rsidR="00816D75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Wie?</w:t>
            </w:r>
          </w:p>
        </w:tc>
        <w:tc>
          <w:tcPr>
            <w:tcW w:w="7791" w:type="dxa"/>
          </w:tcPr>
          <w:p w14:paraId="7A555C27" w14:textId="6359F303" w:rsidR="008A1DFE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 xml:space="preserve">Ouders die graag betrokken </w:t>
            </w:r>
            <w:r w:rsidR="0014613F">
              <w:rPr>
                <w:rFonts w:ascii="Verdana" w:hAnsi="Verdana"/>
              </w:rPr>
              <w:t xml:space="preserve">willen </w:t>
            </w:r>
            <w:r w:rsidRPr="008A1DFE">
              <w:rPr>
                <w:rFonts w:ascii="Verdana" w:hAnsi="Verdana"/>
              </w:rPr>
              <w:t xml:space="preserve">zijn bij de organisatie van diverse activiteiten en zitting willen nemen. </w:t>
            </w:r>
            <w:r w:rsidR="00BA277B">
              <w:rPr>
                <w:rFonts w:ascii="Verdana" w:hAnsi="Verdana"/>
              </w:rPr>
              <w:t>Deze taak is j</w:t>
            </w:r>
            <w:r w:rsidRPr="008A1DFE">
              <w:rPr>
                <w:rFonts w:ascii="Verdana" w:hAnsi="Verdana"/>
              </w:rPr>
              <w:t>aarlijks opzegbaar</w:t>
            </w:r>
            <w:r w:rsidR="008A1DFE">
              <w:rPr>
                <w:rFonts w:ascii="Verdana" w:hAnsi="Verdana"/>
              </w:rPr>
              <w:t>. Ouders hebben kinderen op school.</w:t>
            </w:r>
          </w:p>
        </w:tc>
      </w:tr>
      <w:tr w:rsidR="00816D75" w:rsidRPr="008A1DFE" w14:paraId="310FD352" w14:textId="77777777" w:rsidTr="00816D75">
        <w:tc>
          <w:tcPr>
            <w:tcW w:w="1271" w:type="dxa"/>
          </w:tcPr>
          <w:p w14:paraId="706DFF6E" w14:textId="77777777" w:rsidR="00816D75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Wat?</w:t>
            </w:r>
          </w:p>
        </w:tc>
        <w:tc>
          <w:tcPr>
            <w:tcW w:w="7791" w:type="dxa"/>
          </w:tcPr>
          <w:p w14:paraId="46ED0CCE" w14:textId="1E3AB172" w:rsidR="00816D75" w:rsidRPr="008A1DFE" w:rsidRDefault="00816D7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In vergelijking met beleidsmatige taak van de medezeggenschapsraad heeft de ouder</w:t>
            </w:r>
            <w:r w:rsidR="00132CA5" w:rsidRPr="008A1DFE">
              <w:rPr>
                <w:rFonts w:ascii="Verdana" w:hAnsi="Verdana"/>
              </w:rPr>
              <w:t>vereniging</w:t>
            </w:r>
            <w:r w:rsidRPr="008A1DFE">
              <w:rPr>
                <w:rFonts w:ascii="Verdana" w:hAnsi="Verdana"/>
              </w:rPr>
              <w:t xml:space="preserve"> </w:t>
            </w:r>
            <w:r w:rsidR="009A69A8">
              <w:rPr>
                <w:rFonts w:ascii="Verdana" w:hAnsi="Verdana"/>
              </w:rPr>
              <w:t>e</w:t>
            </w:r>
            <w:r w:rsidRPr="008A1DFE">
              <w:rPr>
                <w:rFonts w:ascii="Verdana" w:hAnsi="Verdana"/>
              </w:rPr>
              <w:t>en uitvoerende taak:</w:t>
            </w:r>
          </w:p>
          <w:p w14:paraId="5A0A77DC" w14:textId="77777777" w:rsidR="00B56D6B" w:rsidRDefault="00B56D6B" w:rsidP="00151903">
            <w:pPr>
              <w:rPr>
                <w:rFonts w:ascii="Verdana" w:hAnsi="Verdana"/>
                <w:b/>
              </w:rPr>
            </w:pPr>
          </w:p>
          <w:p w14:paraId="6694DB77" w14:textId="40402151" w:rsidR="00151903" w:rsidRPr="00B56D6B" w:rsidRDefault="00132CA5" w:rsidP="00151903">
            <w:pPr>
              <w:rPr>
                <w:rFonts w:ascii="Verdana" w:hAnsi="Verdana"/>
                <w:b/>
              </w:rPr>
            </w:pPr>
            <w:r w:rsidRPr="008A1DFE">
              <w:rPr>
                <w:rFonts w:ascii="Verdana" w:hAnsi="Verdana"/>
                <w:b/>
              </w:rPr>
              <w:t>Het organiseren van en helpen bij activiteiten die deel uitmaken van het lesprogramma of die buiten het lesprogramma vallen.</w:t>
            </w:r>
            <w:r w:rsidR="00151903">
              <w:rPr>
                <w:rFonts w:ascii="Verdana" w:hAnsi="Verdana"/>
                <w:bCs/>
              </w:rPr>
              <w:t xml:space="preserve"> </w:t>
            </w:r>
            <w:r w:rsidR="00B56D6B" w:rsidRPr="00B56D6B">
              <w:rPr>
                <w:rFonts w:ascii="Verdana" w:hAnsi="Verdana"/>
                <w:b/>
              </w:rPr>
              <w:t xml:space="preserve">Voor deze activiteiten wordt jaarlijks vooraf </w:t>
            </w:r>
            <w:r w:rsidR="009A69A8">
              <w:rPr>
                <w:rFonts w:ascii="Verdana" w:hAnsi="Verdana"/>
                <w:b/>
              </w:rPr>
              <w:t xml:space="preserve">in september </w:t>
            </w:r>
            <w:r w:rsidR="00B56D6B" w:rsidRPr="00B56D6B">
              <w:rPr>
                <w:rFonts w:ascii="Verdana" w:hAnsi="Verdana"/>
                <w:b/>
              </w:rPr>
              <w:t xml:space="preserve">een begroting ingediend bij directie en </w:t>
            </w:r>
            <w:r w:rsidR="009A69A8">
              <w:rPr>
                <w:rFonts w:ascii="Verdana" w:hAnsi="Verdana"/>
                <w:b/>
              </w:rPr>
              <w:t>KC</w:t>
            </w:r>
            <w:r w:rsidR="00B56D6B" w:rsidRPr="00B56D6B">
              <w:rPr>
                <w:rFonts w:ascii="Verdana" w:hAnsi="Verdana"/>
                <w:b/>
              </w:rPr>
              <w:t>R.</w:t>
            </w:r>
          </w:p>
          <w:p w14:paraId="1F81875C" w14:textId="77777777" w:rsidR="00B56D6B" w:rsidRDefault="00B56D6B">
            <w:pPr>
              <w:rPr>
                <w:rFonts w:ascii="Verdana" w:hAnsi="Verdana"/>
              </w:rPr>
            </w:pPr>
          </w:p>
          <w:p w14:paraId="45B44D8C" w14:textId="6024DEB7" w:rsidR="00816D75" w:rsidRPr="00445B31" w:rsidRDefault="00132CA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 xml:space="preserve">De ouders werken samen met één of meerdere teamleden bij de voorbereiding en de uitvoering van een activiteit. De leden van de oudervereniging betrekken andere ouders </w:t>
            </w:r>
            <w:r w:rsidR="008F0164" w:rsidRPr="008A1DFE">
              <w:rPr>
                <w:rFonts w:ascii="Verdana" w:hAnsi="Verdana"/>
              </w:rPr>
              <w:t xml:space="preserve">bij de activiteiten </w:t>
            </w:r>
            <w:r w:rsidRPr="008A1DFE">
              <w:rPr>
                <w:rFonts w:ascii="Verdana" w:hAnsi="Verdana"/>
              </w:rPr>
              <w:t xml:space="preserve">en stellen werkgroepen samen. De leden van de </w:t>
            </w:r>
            <w:r w:rsidR="001E7137">
              <w:rPr>
                <w:rFonts w:ascii="Verdana" w:hAnsi="Verdana"/>
              </w:rPr>
              <w:t>activiteitencommissie</w:t>
            </w:r>
            <w:r w:rsidRPr="008A1DFE">
              <w:rPr>
                <w:rFonts w:ascii="Verdana" w:hAnsi="Verdana"/>
              </w:rPr>
              <w:t xml:space="preserve"> kunnen ook fungeren als contactpersoon van een werkgroep, die geheel zelfstandig draait. Alle activiteiten die onder schooltijd plaats vinden, zijn steeds in overleg met en onder verantwoording van het team.</w:t>
            </w:r>
          </w:p>
        </w:tc>
      </w:tr>
    </w:tbl>
    <w:p w14:paraId="472AB400" w14:textId="77777777" w:rsidR="00816D75" w:rsidRPr="008A1DFE" w:rsidRDefault="00816D75">
      <w:pPr>
        <w:rPr>
          <w:rFonts w:ascii="Verdana" w:hAnsi="Verdana"/>
        </w:rPr>
      </w:pPr>
    </w:p>
    <w:p w14:paraId="4C483B37" w14:textId="77777777" w:rsidR="00132CA5" w:rsidRPr="008A1DFE" w:rsidRDefault="00132CA5">
      <w:pPr>
        <w:rPr>
          <w:rFonts w:ascii="Verdana" w:hAnsi="Verdana"/>
          <w:b/>
        </w:rPr>
      </w:pPr>
      <w:r w:rsidRPr="008A1DFE">
        <w:rPr>
          <w:rFonts w:ascii="Verdana" w:hAnsi="Verdana"/>
          <w:b/>
        </w:rPr>
        <w:t>Hulpouders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132CA5" w:rsidRPr="008A1DFE" w14:paraId="42CDF353" w14:textId="77777777" w:rsidTr="00132CA5">
        <w:tc>
          <w:tcPr>
            <w:tcW w:w="1271" w:type="dxa"/>
          </w:tcPr>
          <w:p w14:paraId="0A14974F" w14:textId="77777777" w:rsidR="00132CA5" w:rsidRPr="008A1DFE" w:rsidRDefault="00132CA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Wie?</w:t>
            </w:r>
          </w:p>
        </w:tc>
        <w:tc>
          <w:tcPr>
            <w:tcW w:w="7791" w:type="dxa"/>
          </w:tcPr>
          <w:p w14:paraId="52FD5B82" w14:textId="77777777" w:rsidR="00132CA5" w:rsidRPr="008A1DFE" w:rsidRDefault="00132CA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Iedereen die maar wil! Ieder jaar verschillend; afhankelijk van aanmelding.</w:t>
            </w:r>
          </w:p>
          <w:p w14:paraId="5E92DA4F" w14:textId="7E67F5B0" w:rsidR="008A1DFE" w:rsidRPr="008A1DFE" w:rsidRDefault="00132CA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 xml:space="preserve">U kunt zich hiervoor opgeven </w:t>
            </w:r>
            <w:r w:rsidR="00DB691B">
              <w:rPr>
                <w:rFonts w:ascii="Verdana" w:hAnsi="Verdana"/>
              </w:rPr>
              <w:t>op het moment dat er een verzoek gedaan wordt</w:t>
            </w:r>
            <w:r w:rsidRPr="008A1DFE">
              <w:rPr>
                <w:rFonts w:ascii="Verdana" w:hAnsi="Verdana"/>
              </w:rPr>
              <w:t>. De ouderhulp wordt gecoördineerd door de ouder</w:t>
            </w:r>
            <w:r w:rsidR="00595C6D">
              <w:rPr>
                <w:rFonts w:ascii="Verdana" w:hAnsi="Verdana"/>
              </w:rPr>
              <w:t>raad</w:t>
            </w:r>
            <w:r w:rsidRPr="008A1DFE">
              <w:rPr>
                <w:rFonts w:ascii="Verdana" w:hAnsi="Verdana"/>
              </w:rPr>
              <w:t>. Aan iedere activiteit is ook een leerkracht verbonden.</w:t>
            </w:r>
          </w:p>
        </w:tc>
      </w:tr>
      <w:tr w:rsidR="00132CA5" w:rsidRPr="008A1DFE" w14:paraId="7460CF12" w14:textId="77777777" w:rsidTr="00132CA5">
        <w:tc>
          <w:tcPr>
            <w:tcW w:w="1271" w:type="dxa"/>
          </w:tcPr>
          <w:p w14:paraId="71FC7CD5" w14:textId="77777777" w:rsidR="00132CA5" w:rsidRPr="008A1DFE" w:rsidRDefault="00132CA5">
            <w:p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Wat?</w:t>
            </w:r>
          </w:p>
        </w:tc>
        <w:tc>
          <w:tcPr>
            <w:tcW w:w="7791" w:type="dxa"/>
          </w:tcPr>
          <w:p w14:paraId="3DFF5332" w14:textId="548963A3" w:rsidR="000C19ED" w:rsidRDefault="000C19ED" w:rsidP="00132CA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Lunchouders</w:t>
            </w:r>
          </w:p>
          <w:p w14:paraId="7E4DF4BB" w14:textId="5DE53A6D" w:rsidR="00132CA5" w:rsidRPr="008A1DFE" w:rsidRDefault="00132CA5" w:rsidP="00132CA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Luizencontrole</w:t>
            </w:r>
          </w:p>
          <w:p w14:paraId="0FB2A5CB" w14:textId="77777777" w:rsidR="00132CA5" w:rsidRPr="008A1DFE" w:rsidRDefault="00132CA5" w:rsidP="00132CA5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Bieb op school</w:t>
            </w:r>
          </w:p>
          <w:p w14:paraId="538F19F6" w14:textId="77777777" w:rsidR="008A1DFE" w:rsidRPr="008A1DFE" w:rsidRDefault="00132CA5" w:rsidP="008A1DF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Hulp bij activiteiten: organisatie en uitvoering.</w:t>
            </w:r>
          </w:p>
          <w:p w14:paraId="33E3DB91" w14:textId="77442C98" w:rsidR="00132CA5" w:rsidRPr="008A1DFE" w:rsidRDefault="00132CA5" w:rsidP="00132CA5">
            <w:pPr>
              <w:pStyle w:val="Lijstalinea"/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Enkele vergaderingen en voorbereidingen voorafgaand aan de activiteit (</w:t>
            </w:r>
            <w:r w:rsidR="00804780">
              <w:rPr>
                <w:rFonts w:ascii="Verdana" w:hAnsi="Verdana"/>
              </w:rPr>
              <w:t>V</w:t>
            </w:r>
            <w:r w:rsidRPr="008A1DFE">
              <w:rPr>
                <w:rFonts w:ascii="Verdana" w:hAnsi="Verdana"/>
              </w:rPr>
              <w:t xml:space="preserve">erkeer, </w:t>
            </w:r>
            <w:r w:rsidR="008A1DFE" w:rsidRPr="008A1DFE">
              <w:rPr>
                <w:rFonts w:ascii="Verdana" w:hAnsi="Verdana"/>
              </w:rPr>
              <w:t>Kinderboekenweek</w:t>
            </w:r>
            <w:r w:rsidRPr="008A1DFE">
              <w:rPr>
                <w:rFonts w:ascii="Verdana" w:hAnsi="Verdana"/>
              </w:rPr>
              <w:t>, Sinterklaas, Kerstmis, Carnaval etc.)</w:t>
            </w:r>
          </w:p>
          <w:p w14:paraId="476B246A" w14:textId="77777777" w:rsidR="00132CA5" w:rsidRPr="008A1DFE" w:rsidRDefault="008A1DFE" w:rsidP="008A1DFE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1DFE">
              <w:rPr>
                <w:rFonts w:ascii="Verdana" w:hAnsi="Verdana"/>
              </w:rPr>
              <w:t>Hand- en spandiensten</w:t>
            </w:r>
          </w:p>
        </w:tc>
      </w:tr>
    </w:tbl>
    <w:p w14:paraId="40F4DA34" w14:textId="77777777" w:rsidR="00132CA5" w:rsidRPr="008A1DFE" w:rsidRDefault="00132CA5">
      <w:pPr>
        <w:rPr>
          <w:rFonts w:ascii="Verdana" w:hAnsi="Verdana"/>
        </w:rPr>
      </w:pPr>
    </w:p>
    <w:sectPr w:rsidR="00132CA5" w:rsidRPr="008A1DFE" w:rsidSect="008A1DFE">
      <w:headerReference w:type="default" r:id="rId10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B733" w14:textId="77777777" w:rsidR="0063491D" w:rsidRDefault="0063491D" w:rsidP="008A1DFE">
      <w:pPr>
        <w:spacing w:after="0" w:line="240" w:lineRule="auto"/>
      </w:pPr>
      <w:r>
        <w:separator/>
      </w:r>
    </w:p>
  </w:endnote>
  <w:endnote w:type="continuationSeparator" w:id="0">
    <w:p w14:paraId="6E4AF0F0" w14:textId="77777777" w:rsidR="0063491D" w:rsidRDefault="0063491D" w:rsidP="008A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6896" w14:textId="77777777" w:rsidR="0063491D" w:rsidRDefault="0063491D" w:rsidP="008A1DFE">
      <w:pPr>
        <w:spacing w:after="0" w:line="240" w:lineRule="auto"/>
      </w:pPr>
      <w:r>
        <w:separator/>
      </w:r>
    </w:p>
  </w:footnote>
  <w:footnote w:type="continuationSeparator" w:id="0">
    <w:p w14:paraId="7ABD89C0" w14:textId="77777777" w:rsidR="0063491D" w:rsidRDefault="0063491D" w:rsidP="008A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1D0C" w14:textId="08B452A4" w:rsidR="008A1DFE" w:rsidRPr="008A1DFE" w:rsidRDefault="008419F3">
    <w:pPr>
      <w:pStyle w:val="Koptekst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53DEE00" wp14:editId="3525421C">
          <wp:simplePos x="0" y="0"/>
          <wp:positionH relativeFrom="column">
            <wp:posOffset>5424805</wp:posOffset>
          </wp:positionH>
          <wp:positionV relativeFrom="paragraph">
            <wp:posOffset>-259080</wp:posOffset>
          </wp:positionV>
          <wp:extent cx="963295" cy="1292225"/>
          <wp:effectExtent l="0" t="0" r="8255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Ouders binnen </w:t>
    </w:r>
    <w:r w:rsidR="00465809">
      <w:rPr>
        <w:b/>
        <w:sz w:val="32"/>
        <w:szCs w:val="32"/>
      </w:rPr>
      <w:t>Kindcentrum</w:t>
    </w:r>
    <w:r w:rsidR="008A1DFE" w:rsidRPr="008A1DFE">
      <w:rPr>
        <w:b/>
        <w:sz w:val="32"/>
        <w:szCs w:val="32"/>
      </w:rPr>
      <w:t xml:space="preserve"> </w:t>
    </w:r>
    <w:r w:rsidR="00465809">
      <w:rPr>
        <w:b/>
        <w:sz w:val="32"/>
        <w:szCs w:val="32"/>
      </w:rPr>
      <w:t>d</w:t>
    </w:r>
    <w:r w:rsidR="008A1DFE" w:rsidRPr="008A1DFE">
      <w:rPr>
        <w:b/>
        <w:sz w:val="32"/>
        <w:szCs w:val="32"/>
      </w:rPr>
      <w:t>e Wouter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0C61"/>
    <w:multiLevelType w:val="hybridMultilevel"/>
    <w:tmpl w:val="318876AC"/>
    <w:lvl w:ilvl="0" w:tplc="744270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7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75"/>
    <w:rsid w:val="000A14D7"/>
    <w:rsid w:val="000C19ED"/>
    <w:rsid w:val="00132CA5"/>
    <w:rsid w:val="0014613F"/>
    <w:rsid w:val="00151903"/>
    <w:rsid w:val="001618BB"/>
    <w:rsid w:val="001B7350"/>
    <w:rsid w:val="001E7137"/>
    <w:rsid w:val="00210F8D"/>
    <w:rsid w:val="002D5CB7"/>
    <w:rsid w:val="00445B31"/>
    <w:rsid w:val="00465809"/>
    <w:rsid w:val="00595C6D"/>
    <w:rsid w:val="0063491D"/>
    <w:rsid w:val="00641061"/>
    <w:rsid w:val="007533CE"/>
    <w:rsid w:val="00753934"/>
    <w:rsid w:val="00804780"/>
    <w:rsid w:val="00816D75"/>
    <w:rsid w:val="008419F3"/>
    <w:rsid w:val="008A1DFE"/>
    <w:rsid w:val="008F0164"/>
    <w:rsid w:val="009037E9"/>
    <w:rsid w:val="009565D2"/>
    <w:rsid w:val="00956CEC"/>
    <w:rsid w:val="009A69A8"/>
    <w:rsid w:val="00B56D6B"/>
    <w:rsid w:val="00BA277B"/>
    <w:rsid w:val="00D0685F"/>
    <w:rsid w:val="00D35741"/>
    <w:rsid w:val="00D45209"/>
    <w:rsid w:val="00D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9546"/>
  <w15:chartTrackingRefBased/>
  <w15:docId w15:val="{556EB49B-46AC-4CCB-B2C5-A8BE779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2CA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A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1DFE"/>
  </w:style>
  <w:style w:type="paragraph" w:styleId="Voettekst">
    <w:name w:val="footer"/>
    <w:basedOn w:val="Standaard"/>
    <w:link w:val="VoettekstChar"/>
    <w:uiPriority w:val="99"/>
    <w:unhideWhenUsed/>
    <w:rsid w:val="008A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846759F784146A1848142EAE0E9F9" ma:contentTypeVersion="16" ma:contentTypeDescription="Een nieuw document maken." ma:contentTypeScope="" ma:versionID="6aeeca81fc7764de37f2ef4a8414f4df">
  <xsd:schema xmlns:xsd="http://www.w3.org/2001/XMLSchema" xmlns:xs="http://www.w3.org/2001/XMLSchema" xmlns:p="http://schemas.microsoft.com/office/2006/metadata/properties" xmlns:ns2="7e954ec5-36a0-42e2-ad8b-82f48ba7cef4" xmlns:ns3="0570aff9-e924-4384-95ca-b0740447de17" targetNamespace="http://schemas.microsoft.com/office/2006/metadata/properties" ma:root="true" ma:fieldsID="5e6d91fb2b7d4d711735191b934db067" ns2:_="" ns3:_="">
    <xsd:import namespace="7e954ec5-36a0-42e2-ad8b-82f48ba7cef4"/>
    <xsd:import namespace="0570aff9-e924-4384-95ca-b0740447d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4ec5-36a0-42e2-ad8b-82f48ba7c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0ced59-5e3e-462d-9186-f60704942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aff9-e924-4384-95ca-b0740447d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4ddac1-0def-4b43-8569-fc46dc257f61}" ma:internalName="TaxCatchAll" ma:showField="CatchAllData" ma:web="0570aff9-e924-4384-95ca-b0740447d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54ec5-36a0-42e2-ad8b-82f48ba7cef4">
      <Terms xmlns="http://schemas.microsoft.com/office/infopath/2007/PartnerControls"/>
    </lcf76f155ced4ddcb4097134ff3c332f>
    <TaxCatchAll xmlns="0570aff9-e924-4384-95ca-b0740447de17" xsi:nil="true"/>
  </documentManagement>
</p:properties>
</file>

<file path=customXml/itemProps1.xml><?xml version="1.0" encoding="utf-8"?>
<ds:datastoreItem xmlns:ds="http://schemas.openxmlformats.org/officeDocument/2006/customXml" ds:itemID="{3F305A9C-FEFC-4DBA-94EC-3500B0EC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54ec5-36a0-42e2-ad8b-82f48ba7cef4"/>
    <ds:schemaRef ds:uri="0570aff9-e924-4384-95ca-b0740447d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B6079-1086-4DBB-B34F-5BE28D736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57667-4DF1-498C-8819-8A94CF175060}">
  <ds:schemaRefs>
    <ds:schemaRef ds:uri="http://schemas.microsoft.com/office/2006/metadata/properties"/>
    <ds:schemaRef ds:uri="http://schemas.microsoft.com/office/infopath/2007/PartnerControls"/>
    <ds:schemaRef ds:uri="7e954ec5-36a0-42e2-ad8b-82f48ba7cef4"/>
    <ds:schemaRef ds:uri="0570aff9-e924-4384-95ca-b0740447d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Deklas.nu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Wijnen</dc:creator>
  <cp:keywords/>
  <dc:description/>
  <cp:lastModifiedBy>Susan Van Boxsel</cp:lastModifiedBy>
  <cp:revision>24</cp:revision>
  <dcterms:created xsi:type="dcterms:W3CDTF">2018-09-27T08:41:00Z</dcterms:created>
  <dcterms:modified xsi:type="dcterms:W3CDTF">2023-01-13T11:39:00Z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0x010100E5F846759F784146A1848142EAE0E9F9</vt:lpwstr>
  </property>
  <property fmtid="{D5CDD505-2E9C-101B-9397-08002B2CF9AE}" pid="3" name="MediaServiceImageTags">
    <vt:lpwstr/>
  </property>
</Properties>
</file>